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E0" w:rsidRPr="00FF1B4E" w:rsidRDefault="00F32EE0" w:rsidP="00F32EE0">
      <w:pPr>
        <w:pBdr>
          <w:bottom w:val="single" w:sz="4" w:space="1" w:color="auto"/>
        </w:pBdr>
        <w:jc w:val="center"/>
        <w:rPr>
          <w:rFonts w:ascii="Hudson" w:hAnsi="Hudson"/>
          <w:sz w:val="40"/>
        </w:rPr>
      </w:pPr>
      <w:r>
        <w:rPr>
          <w:rFonts w:ascii="Hudson" w:hAnsi="Hudson"/>
          <w:sz w:val="40"/>
        </w:rPr>
        <w:t>Jeu</w:t>
      </w:r>
      <w:r w:rsidRPr="00FF1B4E">
        <w:rPr>
          <w:rFonts w:ascii="Hudson" w:hAnsi="Hudson"/>
          <w:sz w:val="40"/>
        </w:rPr>
        <w:t>di 1</w:t>
      </w:r>
      <w:r w:rsidR="00175991">
        <w:rPr>
          <w:rFonts w:ascii="Hudson" w:hAnsi="Hudson"/>
          <w:sz w:val="40"/>
        </w:rPr>
        <w:t>4</w:t>
      </w:r>
      <w:r w:rsidRPr="00FF1B4E">
        <w:rPr>
          <w:rFonts w:ascii="Hudson" w:hAnsi="Hudson"/>
          <w:sz w:val="40"/>
        </w:rPr>
        <w:t xml:space="preserve"> mai 2020</w:t>
      </w:r>
    </w:p>
    <w:p w:rsidR="00687B12" w:rsidRPr="00955096" w:rsidRDefault="00687B12" w:rsidP="00955096">
      <w:pPr>
        <w:spacing w:after="0"/>
        <w:rPr>
          <w:rFonts w:ascii="Book Antiqua" w:hAnsi="Book Antiqua"/>
          <w:sz w:val="18"/>
        </w:rPr>
      </w:pPr>
      <w:r w:rsidRPr="004F5AB7">
        <w:rPr>
          <w:rFonts w:ascii="DomBold BT" w:hAnsi="DomBold BT"/>
          <w:sz w:val="24"/>
          <w:u w:val="single"/>
        </w:rPr>
        <w:t xml:space="preserve">1-Ecris une phrase avec chacun des mots. </w:t>
      </w:r>
      <w:r w:rsidRPr="00955096">
        <w:rPr>
          <w:rFonts w:ascii="Book Antiqua" w:hAnsi="Book Antiqua"/>
          <w:sz w:val="18"/>
        </w:rPr>
        <w:t>(Apporte du contexte à tes phrases, rends –les intéressantes à lire ! Ajoute une autre phrase si besoin !)</w:t>
      </w:r>
    </w:p>
    <w:p w:rsidR="001C6E3B" w:rsidRDefault="001C6E3B" w:rsidP="00955096">
      <w:pPr>
        <w:spacing w:after="0"/>
        <w:rPr>
          <w:rFonts w:ascii="Arial" w:hAnsi="Arial" w:cs="Arial"/>
        </w:rPr>
      </w:pPr>
      <w:r w:rsidRPr="001C6E3B">
        <w:rPr>
          <w:rFonts w:ascii="Arial" w:hAnsi="Arial" w:cs="Arial"/>
        </w:rPr>
        <w:t>Le mystère</w:t>
      </w:r>
      <w:r w:rsidRPr="001C6E3B">
        <w:rPr>
          <w:rFonts w:ascii="Arial" w:hAnsi="Arial" w:cs="Arial"/>
        </w:rPr>
        <w:t xml:space="preserve"> - </w:t>
      </w:r>
      <w:r w:rsidRPr="001C6E3B">
        <w:rPr>
          <w:rFonts w:ascii="Arial" w:hAnsi="Arial" w:cs="Arial"/>
        </w:rPr>
        <w:t>Le tympan</w:t>
      </w:r>
      <w:r w:rsidRPr="001C6E3B">
        <w:rPr>
          <w:rFonts w:ascii="Arial" w:hAnsi="Arial" w:cs="Arial"/>
        </w:rPr>
        <w:t xml:space="preserve"> - </w:t>
      </w:r>
      <w:r w:rsidRPr="001C6E3B">
        <w:rPr>
          <w:rFonts w:ascii="Arial" w:hAnsi="Arial" w:cs="Arial"/>
        </w:rPr>
        <w:t>Le thym</w:t>
      </w:r>
      <w:r w:rsidRPr="001C6E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1C6E3B">
        <w:rPr>
          <w:rFonts w:ascii="Arial" w:hAnsi="Arial" w:cs="Arial"/>
        </w:rPr>
        <w:t xml:space="preserve"> </w:t>
      </w:r>
      <w:r w:rsidRPr="001C6E3B">
        <w:rPr>
          <w:rFonts w:ascii="Arial" w:hAnsi="Arial" w:cs="Arial"/>
        </w:rPr>
        <w:t>Sympathique</w:t>
      </w:r>
    </w:p>
    <w:p w:rsidR="001C6E3B" w:rsidRDefault="001C6E3B" w:rsidP="001C6E3B">
      <w:pPr>
        <w:rPr>
          <w:rFonts w:ascii="Arial" w:hAnsi="Arial" w:cs="Arial"/>
        </w:rPr>
      </w:pPr>
      <w:r>
        <w:rPr>
          <w:rFonts w:ascii="Arial" w:hAnsi="Arial" w:cs="Arial"/>
        </w:rPr>
        <w:t>-…</w:t>
      </w:r>
    </w:p>
    <w:p w:rsidR="001C6E3B" w:rsidRDefault="001C6E3B" w:rsidP="001C6E3B">
      <w:pPr>
        <w:rPr>
          <w:rFonts w:ascii="Arial" w:hAnsi="Arial" w:cs="Arial"/>
        </w:rPr>
      </w:pPr>
      <w:r>
        <w:rPr>
          <w:rFonts w:ascii="Arial" w:hAnsi="Arial" w:cs="Arial"/>
        </w:rPr>
        <w:t>- …</w:t>
      </w:r>
    </w:p>
    <w:p w:rsidR="001C6E3B" w:rsidRDefault="001C6E3B" w:rsidP="001C6E3B">
      <w:pPr>
        <w:rPr>
          <w:rFonts w:ascii="Arial" w:hAnsi="Arial" w:cs="Arial"/>
        </w:rPr>
      </w:pPr>
      <w:r>
        <w:rPr>
          <w:rFonts w:ascii="Arial" w:hAnsi="Arial" w:cs="Arial"/>
        </w:rPr>
        <w:t>-…</w:t>
      </w:r>
    </w:p>
    <w:p w:rsidR="001C6E3B" w:rsidRPr="001C6E3B" w:rsidRDefault="001C6E3B" w:rsidP="001C6E3B">
      <w:pPr>
        <w:rPr>
          <w:rFonts w:ascii="Arial" w:hAnsi="Arial" w:cs="Arial"/>
        </w:rPr>
      </w:pPr>
      <w:r>
        <w:rPr>
          <w:rFonts w:ascii="Arial" w:hAnsi="Arial" w:cs="Arial"/>
        </w:rPr>
        <w:t>- …</w:t>
      </w:r>
    </w:p>
    <w:p w:rsidR="00417E31" w:rsidRPr="00687B12" w:rsidRDefault="00687B12">
      <w:pPr>
        <w:rPr>
          <w:rFonts w:ascii="DomBold BT" w:hAnsi="DomBold BT"/>
          <w:sz w:val="24"/>
          <w:u w:val="single"/>
        </w:rPr>
      </w:pPr>
      <w:r w:rsidRPr="00687B12">
        <w:rPr>
          <w:rFonts w:ascii="DomBold BT" w:hAnsi="DomBold BT"/>
          <w:sz w:val="24"/>
          <w:u w:val="single"/>
        </w:rPr>
        <w:t>2 - Remplis le tableau suivant en conjuguant les verbes au présent de l’indicatif.</w:t>
      </w:r>
    </w:p>
    <w:tbl>
      <w:tblPr>
        <w:tblStyle w:val="Grilledutableau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687B12" w:rsidRPr="00687B12" w:rsidTr="00687B12">
        <w:tc>
          <w:tcPr>
            <w:tcW w:w="2651" w:type="dxa"/>
          </w:tcPr>
          <w:p w:rsidR="00687B12" w:rsidRPr="00687B12" w:rsidRDefault="00687B12" w:rsidP="00687B12">
            <w:pPr>
              <w:jc w:val="center"/>
              <w:rPr>
                <w:rFonts w:ascii="Comic Sans MS" w:hAnsi="Comic Sans MS"/>
              </w:rPr>
            </w:pPr>
            <w:r w:rsidRPr="00687B12">
              <w:rPr>
                <w:rFonts w:ascii="Comic Sans MS" w:hAnsi="Comic Sans MS"/>
              </w:rPr>
              <w:t>Infinitif</w:t>
            </w:r>
          </w:p>
        </w:tc>
        <w:tc>
          <w:tcPr>
            <w:tcW w:w="2651" w:type="dxa"/>
          </w:tcPr>
          <w:p w:rsidR="00687B12" w:rsidRPr="00687B12" w:rsidRDefault="00687B12" w:rsidP="00687B12">
            <w:pPr>
              <w:jc w:val="center"/>
              <w:rPr>
                <w:rFonts w:ascii="Comic Sans MS" w:hAnsi="Comic Sans MS"/>
              </w:rPr>
            </w:pPr>
            <w:r w:rsidRPr="00687B12">
              <w:rPr>
                <w:rFonts w:ascii="Comic Sans MS" w:hAnsi="Comic Sans MS"/>
              </w:rPr>
              <w:t>Tu</w:t>
            </w:r>
          </w:p>
        </w:tc>
        <w:tc>
          <w:tcPr>
            <w:tcW w:w="2652" w:type="dxa"/>
          </w:tcPr>
          <w:p w:rsidR="00687B12" w:rsidRPr="00687B12" w:rsidRDefault="00687B12" w:rsidP="00687B12">
            <w:pPr>
              <w:jc w:val="center"/>
              <w:rPr>
                <w:rFonts w:ascii="Comic Sans MS" w:hAnsi="Comic Sans MS"/>
              </w:rPr>
            </w:pPr>
            <w:r w:rsidRPr="00687B12">
              <w:rPr>
                <w:rFonts w:ascii="Comic Sans MS" w:hAnsi="Comic Sans MS"/>
              </w:rPr>
              <w:t>On</w:t>
            </w:r>
          </w:p>
        </w:tc>
        <w:tc>
          <w:tcPr>
            <w:tcW w:w="2652" w:type="dxa"/>
          </w:tcPr>
          <w:p w:rsidR="00687B12" w:rsidRPr="00687B12" w:rsidRDefault="00687B12" w:rsidP="00687B12">
            <w:pPr>
              <w:jc w:val="center"/>
              <w:rPr>
                <w:rFonts w:ascii="Comic Sans MS" w:hAnsi="Comic Sans MS"/>
              </w:rPr>
            </w:pPr>
            <w:r w:rsidRPr="00687B12">
              <w:rPr>
                <w:rFonts w:ascii="Comic Sans MS" w:hAnsi="Comic Sans MS"/>
              </w:rPr>
              <w:t>Ils</w:t>
            </w:r>
          </w:p>
        </w:tc>
      </w:tr>
      <w:tr w:rsidR="00687B12" w:rsidTr="00687B12">
        <w:tc>
          <w:tcPr>
            <w:tcW w:w="2651" w:type="dxa"/>
          </w:tcPr>
          <w:p w:rsidR="00687B12" w:rsidRPr="00687B12" w:rsidRDefault="00687B12" w:rsidP="00687B12">
            <w:pPr>
              <w:jc w:val="center"/>
              <w:rPr>
                <w:rFonts w:ascii="Book Antiqua" w:hAnsi="Book Antiqua"/>
              </w:rPr>
            </w:pPr>
            <w:r w:rsidRPr="00687B12">
              <w:rPr>
                <w:rFonts w:ascii="Book Antiqua" w:hAnsi="Book Antiqua"/>
              </w:rPr>
              <w:t>Prendre</w:t>
            </w:r>
          </w:p>
        </w:tc>
        <w:tc>
          <w:tcPr>
            <w:tcW w:w="2651" w:type="dxa"/>
          </w:tcPr>
          <w:p w:rsidR="00687B12" w:rsidRDefault="00687B12"/>
        </w:tc>
        <w:tc>
          <w:tcPr>
            <w:tcW w:w="2652" w:type="dxa"/>
          </w:tcPr>
          <w:p w:rsidR="00687B12" w:rsidRDefault="00687B12"/>
        </w:tc>
        <w:tc>
          <w:tcPr>
            <w:tcW w:w="2652" w:type="dxa"/>
          </w:tcPr>
          <w:p w:rsidR="00687B12" w:rsidRDefault="00687B12"/>
        </w:tc>
      </w:tr>
      <w:tr w:rsidR="00687B12" w:rsidTr="00687B12">
        <w:tc>
          <w:tcPr>
            <w:tcW w:w="2651" w:type="dxa"/>
          </w:tcPr>
          <w:p w:rsidR="00687B12" w:rsidRPr="00687B12" w:rsidRDefault="00687B12" w:rsidP="00687B12">
            <w:pPr>
              <w:jc w:val="center"/>
              <w:rPr>
                <w:rFonts w:ascii="Book Antiqua" w:hAnsi="Book Antiqua"/>
              </w:rPr>
            </w:pPr>
            <w:r w:rsidRPr="00687B12">
              <w:rPr>
                <w:rFonts w:ascii="Book Antiqua" w:hAnsi="Book Antiqua"/>
              </w:rPr>
              <w:t>Savoir</w:t>
            </w:r>
          </w:p>
        </w:tc>
        <w:tc>
          <w:tcPr>
            <w:tcW w:w="2651" w:type="dxa"/>
          </w:tcPr>
          <w:p w:rsidR="00687B12" w:rsidRDefault="00687B12"/>
        </w:tc>
        <w:tc>
          <w:tcPr>
            <w:tcW w:w="2652" w:type="dxa"/>
          </w:tcPr>
          <w:p w:rsidR="00687B12" w:rsidRDefault="00687B12"/>
        </w:tc>
        <w:tc>
          <w:tcPr>
            <w:tcW w:w="2652" w:type="dxa"/>
          </w:tcPr>
          <w:p w:rsidR="00687B12" w:rsidRDefault="00687B12"/>
        </w:tc>
      </w:tr>
      <w:tr w:rsidR="00687B12" w:rsidTr="00687B12">
        <w:tc>
          <w:tcPr>
            <w:tcW w:w="2651" w:type="dxa"/>
          </w:tcPr>
          <w:p w:rsidR="00687B12" w:rsidRPr="00687B12" w:rsidRDefault="00687B12" w:rsidP="00687B12">
            <w:pPr>
              <w:jc w:val="center"/>
              <w:rPr>
                <w:rFonts w:ascii="Book Antiqua" w:hAnsi="Book Antiqua"/>
              </w:rPr>
            </w:pPr>
            <w:r w:rsidRPr="00687B12">
              <w:rPr>
                <w:rFonts w:ascii="Book Antiqua" w:hAnsi="Book Antiqua"/>
              </w:rPr>
              <w:t>venir</w:t>
            </w:r>
          </w:p>
        </w:tc>
        <w:tc>
          <w:tcPr>
            <w:tcW w:w="2651" w:type="dxa"/>
          </w:tcPr>
          <w:p w:rsidR="00687B12" w:rsidRDefault="00687B12"/>
        </w:tc>
        <w:tc>
          <w:tcPr>
            <w:tcW w:w="2652" w:type="dxa"/>
          </w:tcPr>
          <w:p w:rsidR="00687B12" w:rsidRDefault="00687B12"/>
        </w:tc>
        <w:tc>
          <w:tcPr>
            <w:tcW w:w="2652" w:type="dxa"/>
          </w:tcPr>
          <w:p w:rsidR="00687B12" w:rsidRDefault="00687B12"/>
        </w:tc>
      </w:tr>
      <w:tr w:rsidR="00687B12" w:rsidTr="00687B12">
        <w:tc>
          <w:tcPr>
            <w:tcW w:w="2651" w:type="dxa"/>
          </w:tcPr>
          <w:p w:rsidR="00687B12" w:rsidRPr="00687B12" w:rsidRDefault="00687B12" w:rsidP="00687B12">
            <w:pPr>
              <w:jc w:val="center"/>
              <w:rPr>
                <w:rFonts w:ascii="Book Antiqua" w:hAnsi="Book Antiqua"/>
              </w:rPr>
            </w:pPr>
            <w:r w:rsidRPr="00687B12">
              <w:rPr>
                <w:rFonts w:ascii="Book Antiqua" w:hAnsi="Book Antiqua"/>
              </w:rPr>
              <w:t>Faire</w:t>
            </w:r>
          </w:p>
        </w:tc>
        <w:tc>
          <w:tcPr>
            <w:tcW w:w="2651" w:type="dxa"/>
          </w:tcPr>
          <w:p w:rsidR="00687B12" w:rsidRDefault="00687B12"/>
        </w:tc>
        <w:tc>
          <w:tcPr>
            <w:tcW w:w="2652" w:type="dxa"/>
          </w:tcPr>
          <w:p w:rsidR="00687B12" w:rsidRDefault="00687B12"/>
        </w:tc>
        <w:tc>
          <w:tcPr>
            <w:tcW w:w="2652" w:type="dxa"/>
          </w:tcPr>
          <w:p w:rsidR="00687B12" w:rsidRDefault="00687B12"/>
        </w:tc>
      </w:tr>
      <w:tr w:rsidR="00687B12" w:rsidTr="00687B12">
        <w:tc>
          <w:tcPr>
            <w:tcW w:w="2651" w:type="dxa"/>
          </w:tcPr>
          <w:p w:rsidR="00687B12" w:rsidRPr="00687B12" w:rsidRDefault="00687B12" w:rsidP="00687B12">
            <w:pPr>
              <w:jc w:val="center"/>
              <w:rPr>
                <w:rFonts w:ascii="Book Antiqua" w:hAnsi="Book Antiqua"/>
              </w:rPr>
            </w:pPr>
            <w:r w:rsidRPr="00687B12">
              <w:rPr>
                <w:rFonts w:ascii="Book Antiqua" w:hAnsi="Book Antiqua"/>
              </w:rPr>
              <w:t>Dormir</w:t>
            </w:r>
          </w:p>
        </w:tc>
        <w:tc>
          <w:tcPr>
            <w:tcW w:w="2651" w:type="dxa"/>
          </w:tcPr>
          <w:p w:rsidR="00687B12" w:rsidRDefault="00687B12"/>
        </w:tc>
        <w:tc>
          <w:tcPr>
            <w:tcW w:w="2652" w:type="dxa"/>
          </w:tcPr>
          <w:p w:rsidR="00687B12" w:rsidRDefault="00687B12"/>
        </w:tc>
        <w:tc>
          <w:tcPr>
            <w:tcW w:w="2652" w:type="dxa"/>
          </w:tcPr>
          <w:p w:rsidR="00687B12" w:rsidRDefault="00687B12"/>
        </w:tc>
      </w:tr>
      <w:tr w:rsidR="00687B12" w:rsidTr="00687B12">
        <w:tc>
          <w:tcPr>
            <w:tcW w:w="2651" w:type="dxa"/>
          </w:tcPr>
          <w:p w:rsidR="00687B12" w:rsidRPr="00687B12" w:rsidRDefault="00687B12" w:rsidP="00687B12">
            <w:pPr>
              <w:jc w:val="center"/>
              <w:rPr>
                <w:rFonts w:ascii="Book Antiqua" w:hAnsi="Book Antiqua"/>
              </w:rPr>
            </w:pPr>
            <w:r w:rsidRPr="00687B12">
              <w:rPr>
                <w:rFonts w:ascii="Book Antiqua" w:hAnsi="Book Antiqua"/>
              </w:rPr>
              <w:t>courir</w:t>
            </w:r>
          </w:p>
        </w:tc>
        <w:tc>
          <w:tcPr>
            <w:tcW w:w="2651" w:type="dxa"/>
          </w:tcPr>
          <w:p w:rsidR="00687B12" w:rsidRDefault="00687B12"/>
        </w:tc>
        <w:tc>
          <w:tcPr>
            <w:tcW w:w="2652" w:type="dxa"/>
          </w:tcPr>
          <w:p w:rsidR="00687B12" w:rsidRDefault="00687B12"/>
        </w:tc>
        <w:tc>
          <w:tcPr>
            <w:tcW w:w="2652" w:type="dxa"/>
          </w:tcPr>
          <w:p w:rsidR="00687B12" w:rsidRDefault="00687B12"/>
        </w:tc>
      </w:tr>
      <w:tr w:rsidR="00687B12" w:rsidTr="00687B12">
        <w:tc>
          <w:tcPr>
            <w:tcW w:w="2651" w:type="dxa"/>
          </w:tcPr>
          <w:p w:rsidR="00687B12" w:rsidRPr="00687B12" w:rsidRDefault="00687B12" w:rsidP="00687B12">
            <w:pPr>
              <w:jc w:val="center"/>
              <w:rPr>
                <w:rFonts w:ascii="Book Antiqua" w:hAnsi="Book Antiqua"/>
              </w:rPr>
            </w:pPr>
            <w:r w:rsidRPr="00687B12">
              <w:rPr>
                <w:rFonts w:ascii="Book Antiqua" w:hAnsi="Book Antiqua"/>
              </w:rPr>
              <w:t>vouloir</w:t>
            </w:r>
          </w:p>
        </w:tc>
        <w:tc>
          <w:tcPr>
            <w:tcW w:w="2651" w:type="dxa"/>
          </w:tcPr>
          <w:p w:rsidR="00687B12" w:rsidRDefault="00687B12"/>
        </w:tc>
        <w:tc>
          <w:tcPr>
            <w:tcW w:w="2652" w:type="dxa"/>
          </w:tcPr>
          <w:p w:rsidR="00687B12" w:rsidRDefault="00687B12"/>
        </w:tc>
        <w:tc>
          <w:tcPr>
            <w:tcW w:w="2652" w:type="dxa"/>
          </w:tcPr>
          <w:p w:rsidR="00687B12" w:rsidRDefault="00687B12"/>
        </w:tc>
      </w:tr>
    </w:tbl>
    <w:p w:rsidR="00687B12" w:rsidRPr="00687B12" w:rsidRDefault="00687B12" w:rsidP="00687B12">
      <w:pPr>
        <w:spacing w:before="240"/>
        <w:rPr>
          <w:rFonts w:ascii="DomBold BT" w:hAnsi="DomBold BT"/>
          <w:sz w:val="24"/>
          <w:u w:val="single"/>
        </w:rPr>
      </w:pPr>
      <w:r>
        <w:rPr>
          <w:rFonts w:ascii="DomBold BT" w:hAnsi="DomBold BT"/>
          <w:sz w:val="24"/>
          <w:u w:val="single"/>
        </w:rPr>
        <w:t xml:space="preserve">3 - </w:t>
      </w:r>
      <w:r w:rsidRPr="00687B12">
        <w:rPr>
          <w:rFonts w:ascii="DomBold BT" w:hAnsi="DomBold BT"/>
          <w:sz w:val="24"/>
          <w:u w:val="single"/>
        </w:rPr>
        <w:t>Entoure les verbes conjugués au présent de l’indicatif.</w:t>
      </w:r>
    </w:p>
    <w:p w:rsidR="00687B12" w:rsidRPr="001C6E3B" w:rsidRDefault="001C6E3B">
      <w:pPr>
        <w:rPr>
          <w:rFonts w:ascii="Arial" w:hAnsi="Arial" w:cs="Arial"/>
        </w:rPr>
      </w:pPr>
      <w:r w:rsidRPr="001C6E3B">
        <w:rPr>
          <w:rFonts w:ascii="Arial" w:hAnsi="Arial" w:cs="Arial"/>
        </w:rPr>
        <w:t>Il</w:t>
      </w:r>
      <w:r w:rsidR="00687B12" w:rsidRPr="001C6E3B">
        <w:rPr>
          <w:rFonts w:ascii="Arial" w:hAnsi="Arial" w:cs="Arial"/>
        </w:rPr>
        <w:t xml:space="preserve"> dort </w:t>
      </w:r>
      <w:r w:rsidR="00687B12" w:rsidRPr="001C6E3B">
        <w:rPr>
          <w:rFonts w:ascii="Arial" w:hAnsi="Arial" w:cs="Arial"/>
        </w:rPr>
        <w:tab/>
      </w:r>
      <w:r w:rsidR="00687B12" w:rsidRPr="001C6E3B">
        <w:rPr>
          <w:rFonts w:ascii="Arial" w:hAnsi="Arial" w:cs="Arial"/>
        </w:rPr>
        <w:tab/>
      </w:r>
      <w:r w:rsidR="00687B12" w:rsidRPr="001C6E3B">
        <w:rPr>
          <w:rFonts w:ascii="Arial" w:hAnsi="Arial" w:cs="Arial"/>
        </w:rPr>
        <w:tab/>
        <w:t>je crois</w:t>
      </w:r>
      <w:r w:rsidR="00687B12" w:rsidRPr="001C6E3B">
        <w:rPr>
          <w:rFonts w:ascii="Arial" w:hAnsi="Arial" w:cs="Arial"/>
        </w:rPr>
        <w:tab/>
      </w:r>
      <w:r w:rsidR="00687B12" w:rsidRPr="001C6E3B">
        <w:rPr>
          <w:rFonts w:ascii="Arial" w:hAnsi="Arial" w:cs="Arial"/>
        </w:rPr>
        <w:tab/>
      </w:r>
      <w:r w:rsidRPr="001C6E3B">
        <w:rPr>
          <w:rFonts w:ascii="Arial" w:hAnsi="Arial" w:cs="Arial"/>
        </w:rPr>
        <w:tab/>
      </w:r>
      <w:r w:rsidR="00687B12" w:rsidRPr="001C6E3B">
        <w:rPr>
          <w:rFonts w:ascii="Arial" w:hAnsi="Arial" w:cs="Arial"/>
        </w:rPr>
        <w:t xml:space="preserve"> j’offrirai </w:t>
      </w:r>
      <w:r w:rsidR="00687B12" w:rsidRPr="001C6E3B">
        <w:rPr>
          <w:rFonts w:ascii="Arial" w:hAnsi="Arial" w:cs="Arial"/>
        </w:rPr>
        <w:tab/>
        <w:t xml:space="preserve">il fait </w:t>
      </w:r>
      <w:r w:rsidR="00687B12" w:rsidRPr="001C6E3B">
        <w:rPr>
          <w:rFonts w:ascii="Arial" w:hAnsi="Arial" w:cs="Arial"/>
        </w:rPr>
        <w:tab/>
      </w:r>
      <w:r w:rsidR="00687B12" w:rsidRPr="001C6E3B">
        <w:rPr>
          <w:rFonts w:ascii="Arial" w:hAnsi="Arial" w:cs="Arial"/>
        </w:rPr>
        <w:tab/>
      </w:r>
      <w:r w:rsidRPr="001C6E3B">
        <w:rPr>
          <w:rFonts w:ascii="Arial" w:hAnsi="Arial" w:cs="Arial"/>
        </w:rPr>
        <w:tab/>
      </w:r>
      <w:r w:rsidRPr="001C6E3B">
        <w:rPr>
          <w:rFonts w:ascii="Arial" w:hAnsi="Arial" w:cs="Arial"/>
        </w:rPr>
        <w:tab/>
      </w:r>
      <w:r w:rsidR="00687B12" w:rsidRPr="001C6E3B">
        <w:rPr>
          <w:rFonts w:ascii="Arial" w:hAnsi="Arial" w:cs="Arial"/>
        </w:rPr>
        <w:t xml:space="preserve">tu bois </w:t>
      </w:r>
    </w:p>
    <w:p w:rsidR="00687B12" w:rsidRPr="001C6E3B" w:rsidRDefault="001C6E3B">
      <w:pPr>
        <w:rPr>
          <w:rFonts w:ascii="Arial" w:hAnsi="Arial" w:cs="Arial"/>
        </w:rPr>
      </w:pPr>
      <w:r w:rsidRPr="001C6E3B">
        <w:rPr>
          <w:rFonts w:ascii="Arial" w:hAnsi="Arial" w:cs="Arial"/>
        </w:rPr>
        <w:t>Nous</w:t>
      </w:r>
      <w:r w:rsidR="00687B12" w:rsidRPr="001C6E3B">
        <w:rPr>
          <w:rFonts w:ascii="Arial" w:hAnsi="Arial" w:cs="Arial"/>
        </w:rPr>
        <w:t xml:space="preserve"> verrons </w:t>
      </w:r>
      <w:r w:rsidR="00687B12" w:rsidRPr="001C6E3B">
        <w:rPr>
          <w:rFonts w:ascii="Arial" w:hAnsi="Arial" w:cs="Arial"/>
        </w:rPr>
        <w:tab/>
      </w:r>
      <w:r w:rsidR="00687B12" w:rsidRPr="001C6E3B">
        <w:rPr>
          <w:rFonts w:ascii="Arial" w:hAnsi="Arial" w:cs="Arial"/>
        </w:rPr>
        <w:tab/>
        <w:t xml:space="preserve">vous faisiez </w:t>
      </w:r>
      <w:r w:rsidR="00687B12" w:rsidRPr="001C6E3B">
        <w:rPr>
          <w:rFonts w:ascii="Arial" w:hAnsi="Arial" w:cs="Arial"/>
        </w:rPr>
        <w:tab/>
      </w:r>
      <w:r w:rsidRPr="001C6E3B">
        <w:rPr>
          <w:rFonts w:ascii="Arial" w:hAnsi="Arial" w:cs="Arial"/>
        </w:rPr>
        <w:tab/>
      </w:r>
      <w:r w:rsidR="00687B12" w:rsidRPr="001C6E3B">
        <w:rPr>
          <w:rFonts w:ascii="Arial" w:hAnsi="Arial" w:cs="Arial"/>
        </w:rPr>
        <w:t>elle aura</w:t>
      </w:r>
      <w:r w:rsidR="00687B12" w:rsidRPr="001C6E3B">
        <w:rPr>
          <w:rFonts w:ascii="Arial" w:hAnsi="Arial" w:cs="Arial"/>
        </w:rPr>
        <w:tab/>
        <w:t xml:space="preserve"> tu peignais </w:t>
      </w:r>
      <w:r w:rsidR="00687B12" w:rsidRPr="001C6E3B">
        <w:rPr>
          <w:rFonts w:ascii="Arial" w:hAnsi="Arial" w:cs="Arial"/>
        </w:rPr>
        <w:tab/>
      </w:r>
      <w:r w:rsidRPr="001C6E3B">
        <w:rPr>
          <w:rFonts w:ascii="Arial" w:hAnsi="Arial" w:cs="Arial"/>
        </w:rPr>
        <w:tab/>
      </w:r>
      <w:r w:rsidRPr="001C6E3B">
        <w:rPr>
          <w:rFonts w:ascii="Arial" w:hAnsi="Arial" w:cs="Arial"/>
        </w:rPr>
        <w:tab/>
      </w:r>
      <w:r w:rsidR="00687B12" w:rsidRPr="001C6E3B">
        <w:rPr>
          <w:rFonts w:ascii="Arial" w:hAnsi="Arial" w:cs="Arial"/>
        </w:rPr>
        <w:t xml:space="preserve">nous mettons </w:t>
      </w:r>
    </w:p>
    <w:p w:rsidR="00687B12" w:rsidRPr="001C6E3B" w:rsidRDefault="001C6E3B">
      <w:pPr>
        <w:rPr>
          <w:rFonts w:ascii="Arial" w:hAnsi="Arial" w:cs="Arial"/>
        </w:rPr>
      </w:pPr>
      <w:r w:rsidRPr="001C6E3B">
        <w:rPr>
          <w:rFonts w:ascii="Arial" w:hAnsi="Arial" w:cs="Arial"/>
        </w:rPr>
        <w:t>Tu</w:t>
      </w:r>
      <w:r w:rsidR="00687B12" w:rsidRPr="001C6E3B">
        <w:rPr>
          <w:rFonts w:ascii="Arial" w:hAnsi="Arial" w:cs="Arial"/>
        </w:rPr>
        <w:t xml:space="preserve"> dis</w:t>
      </w:r>
      <w:r w:rsidR="00687B12" w:rsidRPr="001C6E3B">
        <w:rPr>
          <w:rFonts w:ascii="Arial" w:hAnsi="Arial" w:cs="Arial"/>
        </w:rPr>
        <w:tab/>
      </w:r>
      <w:r w:rsidR="00687B12" w:rsidRPr="001C6E3B">
        <w:rPr>
          <w:rFonts w:ascii="Arial" w:hAnsi="Arial" w:cs="Arial"/>
        </w:rPr>
        <w:tab/>
      </w:r>
      <w:r w:rsidR="00687B12" w:rsidRPr="001C6E3B">
        <w:rPr>
          <w:rFonts w:ascii="Arial" w:hAnsi="Arial" w:cs="Arial"/>
        </w:rPr>
        <w:tab/>
        <w:t xml:space="preserve"> ils viennent </w:t>
      </w:r>
      <w:r w:rsidR="00687B12" w:rsidRPr="001C6E3B">
        <w:rPr>
          <w:rFonts w:ascii="Arial" w:hAnsi="Arial" w:cs="Arial"/>
        </w:rPr>
        <w:tab/>
      </w:r>
      <w:r w:rsidRPr="001C6E3B">
        <w:rPr>
          <w:rFonts w:ascii="Arial" w:hAnsi="Arial" w:cs="Arial"/>
        </w:rPr>
        <w:tab/>
      </w:r>
      <w:r w:rsidR="00687B12" w:rsidRPr="001C6E3B">
        <w:rPr>
          <w:rFonts w:ascii="Arial" w:hAnsi="Arial" w:cs="Arial"/>
        </w:rPr>
        <w:t xml:space="preserve">tu vends </w:t>
      </w:r>
      <w:r w:rsidR="00687B12" w:rsidRPr="001C6E3B">
        <w:rPr>
          <w:rFonts w:ascii="Arial" w:hAnsi="Arial" w:cs="Arial"/>
        </w:rPr>
        <w:tab/>
        <w:t xml:space="preserve">nous avons appris </w:t>
      </w:r>
      <w:r w:rsidR="00687B12" w:rsidRPr="001C6E3B">
        <w:rPr>
          <w:rFonts w:ascii="Arial" w:hAnsi="Arial" w:cs="Arial"/>
        </w:rPr>
        <w:tab/>
      </w:r>
      <w:r w:rsidRPr="001C6E3B">
        <w:rPr>
          <w:rFonts w:ascii="Arial" w:hAnsi="Arial" w:cs="Arial"/>
        </w:rPr>
        <w:tab/>
      </w:r>
      <w:r w:rsidR="00687B12" w:rsidRPr="001C6E3B">
        <w:rPr>
          <w:rFonts w:ascii="Arial" w:hAnsi="Arial" w:cs="Arial"/>
        </w:rPr>
        <w:t xml:space="preserve">elle écrivait </w:t>
      </w:r>
    </w:p>
    <w:p w:rsidR="00687B12" w:rsidRDefault="001C6E3B">
      <w:pPr>
        <w:rPr>
          <w:rFonts w:ascii="Arial" w:hAnsi="Arial" w:cs="Arial"/>
        </w:rPr>
      </w:pPr>
      <w:r w:rsidRPr="001C6E3B">
        <w:rPr>
          <w:rFonts w:ascii="Arial" w:hAnsi="Arial" w:cs="Arial"/>
        </w:rPr>
        <w:t>Elles</w:t>
      </w:r>
      <w:r w:rsidR="00687B12" w:rsidRPr="001C6E3B">
        <w:rPr>
          <w:rFonts w:ascii="Arial" w:hAnsi="Arial" w:cs="Arial"/>
        </w:rPr>
        <w:t xml:space="preserve"> ont aperçu </w:t>
      </w:r>
      <w:r w:rsidR="00687B12" w:rsidRPr="001C6E3B">
        <w:rPr>
          <w:rFonts w:ascii="Arial" w:hAnsi="Arial" w:cs="Arial"/>
        </w:rPr>
        <w:tab/>
        <w:t xml:space="preserve">nous prenions </w:t>
      </w:r>
      <w:r w:rsidR="00687B12" w:rsidRPr="001C6E3B">
        <w:rPr>
          <w:rFonts w:ascii="Arial" w:hAnsi="Arial" w:cs="Arial"/>
        </w:rPr>
        <w:tab/>
        <w:t xml:space="preserve">vous dites </w:t>
      </w:r>
      <w:r w:rsidRPr="001C6E3B">
        <w:rPr>
          <w:rFonts w:ascii="Arial" w:hAnsi="Arial" w:cs="Arial"/>
        </w:rPr>
        <w:tab/>
      </w:r>
      <w:r w:rsidR="00687B12" w:rsidRPr="001C6E3B">
        <w:rPr>
          <w:rFonts w:ascii="Arial" w:hAnsi="Arial" w:cs="Arial"/>
        </w:rPr>
        <w:t>ils doivent</w:t>
      </w:r>
      <w:r w:rsidRPr="001C6E3B">
        <w:rPr>
          <w:rFonts w:ascii="Arial" w:hAnsi="Arial" w:cs="Arial"/>
        </w:rPr>
        <w:tab/>
      </w:r>
      <w:r w:rsidRPr="001C6E3B">
        <w:rPr>
          <w:rFonts w:ascii="Arial" w:hAnsi="Arial" w:cs="Arial"/>
        </w:rPr>
        <w:tab/>
      </w:r>
      <w:r w:rsidRPr="001C6E3B">
        <w:rPr>
          <w:rFonts w:ascii="Arial" w:hAnsi="Arial" w:cs="Arial"/>
        </w:rPr>
        <w:tab/>
      </w:r>
      <w:r w:rsidR="00687B12" w:rsidRPr="001C6E3B">
        <w:rPr>
          <w:rFonts w:ascii="Arial" w:hAnsi="Arial" w:cs="Arial"/>
        </w:rPr>
        <w:t xml:space="preserve"> je voudrai</w:t>
      </w:r>
    </w:p>
    <w:p w:rsidR="001C6E3B" w:rsidRPr="001C6E3B" w:rsidRDefault="001C6E3B">
      <w:pPr>
        <w:rPr>
          <w:rFonts w:ascii="DomBold BT" w:hAnsi="DomBold BT"/>
          <w:sz w:val="24"/>
          <w:u w:val="single"/>
        </w:rPr>
      </w:pPr>
      <w:r>
        <w:rPr>
          <w:rFonts w:ascii="DomBold BT" w:hAnsi="DomBold BT"/>
          <w:sz w:val="24"/>
          <w:u w:val="single"/>
        </w:rPr>
        <w:t xml:space="preserve">4 - </w:t>
      </w:r>
      <w:r w:rsidRPr="001C6E3B">
        <w:rPr>
          <w:rFonts w:ascii="DomBold BT" w:hAnsi="DomBold BT"/>
          <w:sz w:val="24"/>
          <w:u w:val="single"/>
        </w:rPr>
        <w:t>Conjugue les verbes entre parenthèses au présent de l’indicatif.</w:t>
      </w:r>
    </w:p>
    <w:p w:rsidR="001C6E3B" w:rsidRPr="001C6E3B" w:rsidRDefault="001C6E3B" w:rsidP="001C6E3B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C6E3B">
        <w:rPr>
          <w:rFonts w:ascii="Arial" w:hAnsi="Arial" w:cs="Arial"/>
        </w:rPr>
        <w:t>Le troupeau de zèbres (parcourir) ...................................... la savane.</w:t>
      </w:r>
    </w:p>
    <w:p w:rsidR="001C6E3B" w:rsidRPr="001C6E3B" w:rsidRDefault="001C6E3B" w:rsidP="001C6E3B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C6E3B">
        <w:rPr>
          <w:rFonts w:ascii="Arial" w:hAnsi="Arial" w:cs="Arial"/>
        </w:rPr>
        <w:t>Les joueurs (battre) ................................... leurs adversaires.</w:t>
      </w:r>
    </w:p>
    <w:p w:rsidR="001C6E3B" w:rsidRPr="001C6E3B" w:rsidRDefault="001C6E3B" w:rsidP="001C6E3B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C6E3B">
        <w:rPr>
          <w:rFonts w:ascii="Arial" w:hAnsi="Arial" w:cs="Arial"/>
        </w:rPr>
        <w:t>Ce médicament (pouvoir) ........................ sauver des vies.</w:t>
      </w:r>
    </w:p>
    <w:p w:rsidR="001C6E3B" w:rsidRPr="001C6E3B" w:rsidRDefault="001C6E3B" w:rsidP="001C6E3B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C6E3B">
        <w:rPr>
          <w:rFonts w:ascii="Arial" w:hAnsi="Arial" w:cs="Arial"/>
        </w:rPr>
        <w:t>Tous les matins, mon chien (mordre) .......................... mes chaussures.</w:t>
      </w:r>
    </w:p>
    <w:p w:rsidR="001C6E3B" w:rsidRDefault="001C6E3B" w:rsidP="001C6E3B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C6E3B">
        <w:rPr>
          <w:rFonts w:ascii="Arial" w:hAnsi="Arial" w:cs="Arial"/>
        </w:rPr>
        <w:t>A chaque vacance, je (voir) ..........</w:t>
      </w:r>
      <w:r>
        <w:rPr>
          <w:rFonts w:ascii="Arial" w:hAnsi="Arial" w:cs="Arial"/>
        </w:rPr>
        <w:t>.................. mes cousins.</w:t>
      </w:r>
    </w:p>
    <w:p w:rsidR="001C6E3B" w:rsidRPr="00284C9F" w:rsidRDefault="001C6E3B" w:rsidP="001C6E3B">
      <w:pPr>
        <w:spacing w:line="240" w:lineRule="auto"/>
        <w:rPr>
          <w:rFonts w:ascii="Book Antiqua" w:hAnsi="Book Antiqua"/>
          <w:sz w:val="18"/>
        </w:rPr>
      </w:pPr>
      <w:r w:rsidRPr="001C6E3B">
        <w:rPr>
          <w:rFonts w:ascii="DomBold BT" w:hAnsi="DomBold BT"/>
          <w:sz w:val="24"/>
          <w:u w:val="single"/>
        </w:rPr>
        <w:t>5 - Mots croisés au présent de l’indicatif</w:t>
      </w:r>
      <w:r w:rsidR="00284C9F">
        <w:rPr>
          <w:rFonts w:ascii="DomBold BT" w:hAnsi="DomBold BT"/>
          <w:sz w:val="24"/>
          <w:u w:val="single"/>
        </w:rPr>
        <w:t>.</w:t>
      </w:r>
      <w:r w:rsidRPr="001C6E3B">
        <w:rPr>
          <w:rFonts w:ascii="DomBold BT" w:hAnsi="DomBold BT"/>
          <w:sz w:val="24"/>
          <w:u w:val="single"/>
        </w:rPr>
        <w:t xml:space="preserve"> </w:t>
      </w:r>
      <w:r w:rsidRPr="00284C9F">
        <w:rPr>
          <w:rFonts w:ascii="Book Antiqua" w:hAnsi="Book Antiqua"/>
          <w:sz w:val="18"/>
        </w:rPr>
        <w:t>(</w:t>
      </w:r>
      <w:r w:rsidR="001353B5" w:rsidRPr="00837159">
        <w:rPr>
          <w:rFonts w:ascii="Book Antiqua" w:hAnsi="Book Antiqua"/>
          <w:sz w:val="18"/>
        </w:rPr>
        <w:t>Ne</w:t>
      </w:r>
      <w:r w:rsidRPr="00837159">
        <w:rPr>
          <w:rFonts w:ascii="Book Antiqua" w:hAnsi="Book Antiqua"/>
          <w:sz w:val="18"/>
        </w:rPr>
        <w:t xml:space="preserve"> mets pas les pronoms personnels</w:t>
      </w:r>
      <w:r w:rsidRPr="00284C9F">
        <w:rPr>
          <w:rFonts w:ascii="Book Antiqua" w:hAnsi="Book Antiqua"/>
          <w:sz w:val="18"/>
        </w:rPr>
        <w:t>)</w:t>
      </w:r>
    </w:p>
    <w:tbl>
      <w:tblPr>
        <w:tblStyle w:val="Grilledutableau"/>
        <w:tblW w:w="0" w:type="auto"/>
        <w:jc w:val="center"/>
        <w:tblLook w:val="04A0"/>
      </w:tblPr>
      <w:tblGrid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3273"/>
      </w:tblGrid>
      <w:tr w:rsidR="00EA0A10" w:rsidTr="00536415">
        <w:trPr>
          <w:trHeight w:val="161"/>
          <w:jc w:val="center"/>
        </w:trPr>
        <w:tc>
          <w:tcPr>
            <w:tcW w:w="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Default="00EA0A10" w:rsidP="001C6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Calibri" w:hAnsi="Calibri" w:cs="Arial"/>
              </w:rPr>
              <w:t>↓</w:t>
            </w:r>
          </w:p>
        </w:tc>
        <w:tc>
          <w:tcPr>
            <w:tcW w:w="65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Default="00EA0A10" w:rsidP="001C6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Calibri" w:hAnsi="Calibri" w:cs="Arial"/>
              </w:rPr>
              <w:t>↓</w:t>
            </w:r>
          </w:p>
        </w:tc>
        <w:tc>
          <w:tcPr>
            <w:tcW w:w="6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3926" w:type="dxa"/>
            <w:gridSpan w:val="2"/>
            <w:vMerge w:val="restart"/>
          </w:tcPr>
          <w:p w:rsidR="00EA0A10" w:rsidRPr="00A73D8A" w:rsidRDefault="00EA0A10" w:rsidP="005364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73D8A">
              <w:rPr>
                <w:rFonts w:ascii="Arial" w:hAnsi="Arial" w:cs="Arial"/>
                <w:b/>
                <w:sz w:val="20"/>
              </w:rPr>
              <w:t xml:space="preserve">1 </w:t>
            </w:r>
            <w:r w:rsidRPr="00A73D8A">
              <w:rPr>
                <w:rFonts w:ascii="Calibri" w:hAnsi="Calibri" w:cs="Arial"/>
                <w:b/>
                <w:sz w:val="20"/>
              </w:rPr>
              <w:t>↓</w:t>
            </w:r>
            <w:r w:rsidRPr="00A73D8A">
              <w:rPr>
                <w:rFonts w:ascii="Arial" w:hAnsi="Arial" w:cs="Arial"/>
                <w:sz w:val="20"/>
              </w:rPr>
              <w:t xml:space="preserve"> voir, 1</w:t>
            </w:r>
            <w:r w:rsidRPr="00A73D8A">
              <w:rPr>
                <w:rFonts w:ascii="Arial" w:hAnsi="Arial" w:cs="Arial"/>
                <w:sz w:val="20"/>
                <w:vertAlign w:val="superscript"/>
              </w:rPr>
              <w:t>ère</w:t>
            </w:r>
            <w:r w:rsidRPr="00A73D8A">
              <w:rPr>
                <w:rFonts w:ascii="Arial" w:hAnsi="Arial" w:cs="Arial"/>
                <w:sz w:val="20"/>
              </w:rPr>
              <w:t xml:space="preserve"> Personne pluriel</w:t>
            </w:r>
            <w:r w:rsidR="00A73D8A" w:rsidRPr="00A73D8A">
              <w:rPr>
                <w:rFonts w:ascii="Arial" w:hAnsi="Arial" w:cs="Arial"/>
                <w:sz w:val="20"/>
              </w:rPr>
              <w:t xml:space="preserve"> (nous)</w:t>
            </w:r>
          </w:p>
          <w:p w:rsidR="00EA0A10" w:rsidRPr="00A73D8A" w:rsidRDefault="00EA0A10" w:rsidP="005364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73D8A">
              <w:rPr>
                <w:rFonts w:ascii="Arial" w:hAnsi="Arial" w:cs="Arial"/>
                <w:b/>
                <w:sz w:val="20"/>
              </w:rPr>
              <w:t xml:space="preserve">2 </w:t>
            </w:r>
            <w:r w:rsidRPr="00A73D8A">
              <w:rPr>
                <w:rFonts w:ascii="Calibri" w:hAnsi="Calibri" w:cs="Arial"/>
                <w:b/>
                <w:sz w:val="20"/>
              </w:rPr>
              <w:t>↓</w:t>
            </w:r>
            <w:r w:rsidRPr="00A73D8A">
              <w:rPr>
                <w:rFonts w:ascii="Arial" w:hAnsi="Arial" w:cs="Arial"/>
                <w:sz w:val="20"/>
              </w:rPr>
              <w:t xml:space="preserve"> assoir, 3</w:t>
            </w:r>
            <w:r w:rsidR="00536415" w:rsidRPr="00A73D8A">
              <w:rPr>
                <w:rFonts w:ascii="Arial" w:hAnsi="Arial" w:cs="Arial"/>
                <w:sz w:val="20"/>
                <w:vertAlign w:val="superscript"/>
              </w:rPr>
              <w:t>ème</w:t>
            </w:r>
            <w:r w:rsidRPr="00A73D8A">
              <w:rPr>
                <w:rFonts w:ascii="Arial" w:hAnsi="Arial" w:cs="Arial"/>
                <w:sz w:val="20"/>
              </w:rPr>
              <w:t xml:space="preserve"> Personne Pluriel</w:t>
            </w:r>
            <w:r w:rsidR="00A73D8A" w:rsidRPr="00A73D8A">
              <w:rPr>
                <w:rFonts w:ascii="Arial" w:hAnsi="Arial" w:cs="Arial"/>
                <w:sz w:val="20"/>
              </w:rPr>
              <w:t xml:space="preserve"> (ils)</w:t>
            </w:r>
          </w:p>
          <w:p w:rsidR="00EA0A10" w:rsidRPr="00A73D8A" w:rsidRDefault="00EA0A10" w:rsidP="005364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73D8A">
              <w:rPr>
                <w:rFonts w:ascii="Arial" w:hAnsi="Arial" w:cs="Arial"/>
                <w:b/>
                <w:sz w:val="20"/>
              </w:rPr>
              <w:t xml:space="preserve">3 </w:t>
            </w:r>
            <w:r w:rsidRPr="00A73D8A">
              <w:rPr>
                <w:rFonts w:ascii="Calibri" w:hAnsi="Calibri" w:cs="Arial"/>
                <w:b/>
                <w:sz w:val="20"/>
              </w:rPr>
              <w:t>↓</w:t>
            </w:r>
            <w:r w:rsidRPr="00A73D8A">
              <w:rPr>
                <w:rFonts w:ascii="Arial" w:hAnsi="Arial" w:cs="Arial"/>
                <w:sz w:val="20"/>
              </w:rPr>
              <w:t xml:space="preserve"> réussir, 3</w:t>
            </w:r>
            <w:r w:rsidR="00536415" w:rsidRPr="00A73D8A">
              <w:rPr>
                <w:rFonts w:ascii="Arial" w:hAnsi="Arial" w:cs="Arial"/>
                <w:sz w:val="20"/>
                <w:vertAlign w:val="superscript"/>
              </w:rPr>
              <w:t>ème</w:t>
            </w:r>
            <w:r w:rsidR="00536415" w:rsidRPr="00A73D8A">
              <w:rPr>
                <w:rFonts w:ascii="Arial" w:hAnsi="Arial" w:cs="Arial"/>
                <w:sz w:val="20"/>
              </w:rPr>
              <w:t xml:space="preserve"> </w:t>
            </w:r>
            <w:r w:rsidRPr="00A73D8A">
              <w:rPr>
                <w:rFonts w:ascii="Arial" w:hAnsi="Arial" w:cs="Arial"/>
                <w:sz w:val="20"/>
              </w:rPr>
              <w:t>P</w:t>
            </w:r>
            <w:r w:rsidRPr="00A73D8A">
              <w:rPr>
                <w:rFonts w:ascii="Arial" w:hAnsi="Arial" w:cs="Arial"/>
                <w:sz w:val="20"/>
              </w:rPr>
              <w:t xml:space="preserve">ersonne </w:t>
            </w:r>
            <w:r w:rsidRPr="00A73D8A">
              <w:rPr>
                <w:rFonts w:ascii="Arial" w:hAnsi="Arial" w:cs="Arial"/>
                <w:sz w:val="20"/>
              </w:rPr>
              <w:t>S</w:t>
            </w:r>
            <w:r w:rsidRPr="00A73D8A">
              <w:rPr>
                <w:rFonts w:ascii="Arial" w:hAnsi="Arial" w:cs="Arial"/>
                <w:sz w:val="20"/>
              </w:rPr>
              <w:t>ingulier</w:t>
            </w:r>
            <w:r w:rsidR="00A73D8A" w:rsidRPr="00A73D8A">
              <w:rPr>
                <w:rFonts w:ascii="Arial" w:hAnsi="Arial" w:cs="Arial"/>
                <w:sz w:val="20"/>
              </w:rPr>
              <w:t xml:space="preserve"> (il)</w:t>
            </w:r>
          </w:p>
          <w:p w:rsidR="00EA0A10" w:rsidRPr="00A73D8A" w:rsidRDefault="00EA0A10" w:rsidP="005364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73D8A">
              <w:rPr>
                <w:rFonts w:ascii="Arial" w:hAnsi="Arial" w:cs="Arial"/>
                <w:b/>
                <w:sz w:val="20"/>
              </w:rPr>
              <w:t xml:space="preserve">4  </w:t>
            </w:r>
            <w:r w:rsidRPr="00A73D8A">
              <w:rPr>
                <w:rFonts w:ascii="Calibri" w:hAnsi="Calibri" w:cs="Arial"/>
                <w:b/>
                <w:sz w:val="20"/>
              </w:rPr>
              <w:t>→</w:t>
            </w:r>
            <w:r w:rsidRPr="00A73D8A">
              <w:rPr>
                <w:rFonts w:ascii="Arial" w:hAnsi="Arial" w:cs="Arial"/>
                <w:sz w:val="20"/>
              </w:rPr>
              <w:t xml:space="preserve"> venir, 1</w:t>
            </w:r>
            <w:r w:rsidR="00536415" w:rsidRPr="00A73D8A">
              <w:rPr>
                <w:rFonts w:ascii="Arial" w:hAnsi="Arial" w:cs="Arial"/>
                <w:sz w:val="20"/>
                <w:vertAlign w:val="superscript"/>
              </w:rPr>
              <w:t>ère</w:t>
            </w:r>
            <w:r w:rsidR="00536415" w:rsidRPr="00A73D8A">
              <w:rPr>
                <w:rFonts w:ascii="Arial" w:hAnsi="Arial" w:cs="Arial"/>
                <w:sz w:val="20"/>
              </w:rPr>
              <w:t xml:space="preserve"> </w:t>
            </w:r>
            <w:r w:rsidRPr="00A73D8A">
              <w:rPr>
                <w:rFonts w:ascii="Arial" w:hAnsi="Arial" w:cs="Arial"/>
                <w:sz w:val="20"/>
              </w:rPr>
              <w:t>P</w:t>
            </w:r>
            <w:r w:rsidRPr="00A73D8A">
              <w:rPr>
                <w:rFonts w:ascii="Arial" w:hAnsi="Arial" w:cs="Arial"/>
                <w:sz w:val="20"/>
              </w:rPr>
              <w:t xml:space="preserve">ersonne </w:t>
            </w:r>
            <w:r w:rsidRPr="00A73D8A">
              <w:rPr>
                <w:rFonts w:ascii="Arial" w:hAnsi="Arial" w:cs="Arial"/>
                <w:sz w:val="20"/>
              </w:rPr>
              <w:t>S</w:t>
            </w:r>
            <w:r w:rsidRPr="00A73D8A">
              <w:rPr>
                <w:rFonts w:ascii="Arial" w:hAnsi="Arial" w:cs="Arial"/>
                <w:sz w:val="20"/>
              </w:rPr>
              <w:t>ingulier</w:t>
            </w:r>
            <w:r w:rsidR="00A73D8A" w:rsidRPr="00A73D8A">
              <w:rPr>
                <w:rFonts w:ascii="Arial" w:hAnsi="Arial" w:cs="Arial"/>
                <w:sz w:val="20"/>
              </w:rPr>
              <w:t xml:space="preserve"> (je)</w:t>
            </w:r>
          </w:p>
          <w:p w:rsidR="00EA0A10" w:rsidRPr="00A73D8A" w:rsidRDefault="00EA0A10" w:rsidP="005364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73D8A">
              <w:rPr>
                <w:rFonts w:ascii="Arial" w:hAnsi="Arial" w:cs="Arial"/>
                <w:b/>
                <w:sz w:val="20"/>
              </w:rPr>
              <w:t xml:space="preserve">5  </w:t>
            </w:r>
            <w:r w:rsidRPr="00A73D8A">
              <w:rPr>
                <w:rFonts w:ascii="Calibri" w:hAnsi="Calibri" w:cs="Arial"/>
                <w:b/>
                <w:sz w:val="20"/>
              </w:rPr>
              <w:t>→</w:t>
            </w:r>
            <w:r w:rsidRPr="00A73D8A">
              <w:rPr>
                <w:rFonts w:ascii="Arial" w:hAnsi="Arial" w:cs="Arial"/>
                <w:sz w:val="20"/>
              </w:rPr>
              <w:t xml:space="preserve">  courir, 2</w:t>
            </w:r>
            <w:r w:rsidR="00536415" w:rsidRPr="00A73D8A">
              <w:rPr>
                <w:rFonts w:ascii="Arial" w:hAnsi="Arial" w:cs="Arial"/>
                <w:sz w:val="20"/>
                <w:vertAlign w:val="superscript"/>
              </w:rPr>
              <w:t>ème</w:t>
            </w:r>
            <w:r w:rsidR="00536415" w:rsidRPr="00A73D8A">
              <w:rPr>
                <w:rFonts w:ascii="Arial" w:hAnsi="Arial" w:cs="Arial"/>
                <w:sz w:val="20"/>
              </w:rPr>
              <w:t xml:space="preserve"> </w:t>
            </w:r>
            <w:r w:rsidRPr="00A73D8A">
              <w:rPr>
                <w:rFonts w:ascii="Arial" w:hAnsi="Arial" w:cs="Arial"/>
                <w:sz w:val="20"/>
              </w:rPr>
              <w:t>P</w:t>
            </w:r>
            <w:r w:rsidRPr="00A73D8A">
              <w:rPr>
                <w:rFonts w:ascii="Arial" w:hAnsi="Arial" w:cs="Arial"/>
                <w:sz w:val="20"/>
              </w:rPr>
              <w:t xml:space="preserve">ersonne </w:t>
            </w:r>
            <w:r w:rsidRPr="00A73D8A">
              <w:rPr>
                <w:rFonts w:ascii="Arial" w:hAnsi="Arial" w:cs="Arial"/>
                <w:sz w:val="20"/>
              </w:rPr>
              <w:t>S</w:t>
            </w:r>
            <w:r w:rsidRPr="00A73D8A">
              <w:rPr>
                <w:rFonts w:ascii="Arial" w:hAnsi="Arial" w:cs="Arial"/>
                <w:sz w:val="20"/>
              </w:rPr>
              <w:t>ingulier</w:t>
            </w:r>
            <w:r w:rsidR="00A73D8A" w:rsidRPr="00A73D8A">
              <w:rPr>
                <w:rFonts w:ascii="Arial" w:hAnsi="Arial" w:cs="Arial"/>
                <w:sz w:val="20"/>
              </w:rPr>
              <w:t xml:space="preserve"> (tu)</w:t>
            </w:r>
          </w:p>
          <w:p w:rsidR="00EA0A10" w:rsidRDefault="00EA0A10" w:rsidP="00536415">
            <w:pPr>
              <w:spacing w:line="276" w:lineRule="auto"/>
              <w:rPr>
                <w:rFonts w:ascii="Arial" w:hAnsi="Arial" w:cs="Arial"/>
              </w:rPr>
            </w:pPr>
            <w:r w:rsidRPr="00A73D8A">
              <w:rPr>
                <w:rFonts w:ascii="Arial" w:hAnsi="Arial" w:cs="Arial"/>
                <w:b/>
                <w:sz w:val="20"/>
              </w:rPr>
              <w:t xml:space="preserve">6 </w:t>
            </w:r>
            <w:r w:rsidRPr="00A73D8A">
              <w:rPr>
                <w:rFonts w:ascii="Calibri" w:hAnsi="Calibri" w:cs="Arial"/>
                <w:b/>
                <w:sz w:val="20"/>
              </w:rPr>
              <w:t>→</w:t>
            </w:r>
            <w:r w:rsidRPr="00A73D8A">
              <w:rPr>
                <w:rFonts w:ascii="Arial" w:hAnsi="Arial" w:cs="Arial"/>
                <w:sz w:val="20"/>
              </w:rPr>
              <w:t xml:space="preserve"> savoir, 3</w:t>
            </w:r>
            <w:r w:rsidR="00536415" w:rsidRPr="00A73D8A">
              <w:rPr>
                <w:rFonts w:ascii="Arial" w:hAnsi="Arial" w:cs="Arial"/>
                <w:sz w:val="20"/>
                <w:vertAlign w:val="superscript"/>
              </w:rPr>
              <w:t>ème</w:t>
            </w:r>
            <w:r w:rsidR="00536415" w:rsidRPr="00A73D8A">
              <w:rPr>
                <w:rFonts w:ascii="Arial" w:hAnsi="Arial" w:cs="Arial"/>
                <w:sz w:val="20"/>
              </w:rPr>
              <w:t xml:space="preserve"> </w:t>
            </w:r>
            <w:r w:rsidRPr="00A73D8A">
              <w:rPr>
                <w:rFonts w:ascii="Arial" w:hAnsi="Arial" w:cs="Arial"/>
                <w:sz w:val="20"/>
              </w:rPr>
              <w:t>P</w:t>
            </w:r>
            <w:r w:rsidRPr="00A73D8A">
              <w:rPr>
                <w:rFonts w:ascii="Arial" w:hAnsi="Arial" w:cs="Arial"/>
                <w:sz w:val="20"/>
              </w:rPr>
              <w:t xml:space="preserve">ersonne </w:t>
            </w:r>
            <w:r w:rsidRPr="00A73D8A">
              <w:rPr>
                <w:rFonts w:ascii="Arial" w:hAnsi="Arial" w:cs="Arial"/>
                <w:sz w:val="20"/>
              </w:rPr>
              <w:t>P</w:t>
            </w:r>
            <w:r w:rsidRPr="00A73D8A">
              <w:rPr>
                <w:rFonts w:ascii="Arial" w:hAnsi="Arial" w:cs="Arial"/>
                <w:sz w:val="20"/>
              </w:rPr>
              <w:t>luriel</w:t>
            </w:r>
            <w:r w:rsidR="00A73D8A" w:rsidRPr="00A73D8A">
              <w:rPr>
                <w:rFonts w:ascii="Arial" w:hAnsi="Arial" w:cs="Arial"/>
                <w:sz w:val="20"/>
              </w:rPr>
              <w:t xml:space="preserve"> (ils)</w:t>
            </w:r>
          </w:p>
        </w:tc>
      </w:tr>
      <w:tr w:rsidR="00EA0A10" w:rsidTr="00536415">
        <w:trPr>
          <w:trHeight w:val="161"/>
          <w:jc w:val="center"/>
        </w:trPr>
        <w:tc>
          <w:tcPr>
            <w:tcW w:w="65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Default="00EA0A10" w:rsidP="001C6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Calibri" w:hAnsi="Calibri" w:cs="Arial"/>
              </w:rPr>
              <w:t>↓</w:t>
            </w:r>
          </w:p>
        </w:tc>
        <w:tc>
          <w:tcPr>
            <w:tcW w:w="65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926" w:type="dxa"/>
            <w:gridSpan w:val="2"/>
            <w:vMerge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EA0A10" w:rsidTr="00536415">
        <w:trPr>
          <w:trHeight w:val="156"/>
          <w:jc w:val="center"/>
        </w:trPr>
        <w:tc>
          <w:tcPr>
            <w:tcW w:w="653" w:type="dxa"/>
          </w:tcPr>
          <w:p w:rsidR="00EA0A10" w:rsidRDefault="00EA0A10" w:rsidP="001C6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ascii="Calibri" w:hAnsi="Calibri" w:cs="Arial"/>
              </w:rPr>
              <w:t>→</w:t>
            </w:r>
          </w:p>
        </w:tc>
        <w:tc>
          <w:tcPr>
            <w:tcW w:w="653" w:type="dxa"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9BBB59" w:themeColor="accent3"/>
              </w:rPr>
            </w:pPr>
          </w:p>
        </w:tc>
        <w:tc>
          <w:tcPr>
            <w:tcW w:w="653" w:type="dxa"/>
          </w:tcPr>
          <w:p w:rsidR="00EA0A10" w:rsidRDefault="00EA0A10" w:rsidP="00EA0A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Default="00EA0A10" w:rsidP="00EA0A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Default="00EA0A10" w:rsidP="005364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926" w:type="dxa"/>
            <w:gridSpan w:val="2"/>
            <w:vMerge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EA0A10" w:rsidTr="00536415">
        <w:trPr>
          <w:trHeight w:val="161"/>
          <w:jc w:val="center"/>
        </w:trPr>
        <w:tc>
          <w:tcPr>
            <w:tcW w:w="65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9BBB59" w:themeColor="accent3"/>
              </w:rPr>
            </w:pPr>
          </w:p>
        </w:tc>
        <w:tc>
          <w:tcPr>
            <w:tcW w:w="65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4" w:space="0" w:color="FFFFFF" w:themeColor="background1"/>
            </w:tcBorders>
          </w:tcPr>
          <w:p w:rsidR="00EA0A10" w:rsidRDefault="00EA0A10" w:rsidP="005364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926" w:type="dxa"/>
            <w:gridSpan w:val="2"/>
            <w:vMerge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EA0A10" w:rsidTr="00536415">
        <w:trPr>
          <w:trHeight w:val="161"/>
          <w:jc w:val="center"/>
        </w:trPr>
        <w:tc>
          <w:tcPr>
            <w:tcW w:w="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9BBB59" w:themeColor="accent3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Default="00536415" w:rsidP="001C6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ascii="Calibri" w:hAnsi="Calibri" w:cs="Arial"/>
              </w:rPr>
              <w:t>→</w:t>
            </w:r>
          </w:p>
        </w:tc>
        <w:tc>
          <w:tcPr>
            <w:tcW w:w="653" w:type="dxa"/>
          </w:tcPr>
          <w:p w:rsidR="00EA0A10" w:rsidRDefault="00EA0A10" w:rsidP="005364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53" w:type="dxa"/>
          </w:tcPr>
          <w:p w:rsidR="00EA0A10" w:rsidRDefault="00EA0A10" w:rsidP="005364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Default="00EA0A10" w:rsidP="005364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926" w:type="dxa"/>
            <w:gridSpan w:val="2"/>
            <w:vMerge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EA0A10" w:rsidTr="00536415">
        <w:trPr>
          <w:trHeight w:val="166"/>
          <w:jc w:val="center"/>
        </w:trPr>
        <w:tc>
          <w:tcPr>
            <w:tcW w:w="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9BBB59" w:themeColor="accent3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A0A10" w:rsidRDefault="00EA0A10" w:rsidP="005364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5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926" w:type="dxa"/>
            <w:gridSpan w:val="2"/>
            <w:vMerge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EA0A10" w:rsidTr="00536415">
        <w:trPr>
          <w:trHeight w:val="156"/>
          <w:jc w:val="center"/>
        </w:trPr>
        <w:tc>
          <w:tcPr>
            <w:tcW w:w="65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9BBB59" w:themeColor="accent3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EA0A10" w:rsidRDefault="00EA0A10" w:rsidP="005364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926" w:type="dxa"/>
            <w:gridSpan w:val="2"/>
            <w:vMerge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EA0A10" w:rsidTr="00536415">
        <w:trPr>
          <w:trHeight w:val="161"/>
          <w:jc w:val="center"/>
        </w:trPr>
        <w:tc>
          <w:tcPr>
            <w:tcW w:w="653" w:type="dxa"/>
          </w:tcPr>
          <w:p w:rsidR="00EA0A10" w:rsidRDefault="00EA0A10" w:rsidP="001C6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ascii="Calibri" w:hAnsi="Calibri" w:cs="Arial"/>
              </w:rPr>
              <w:t>→</w:t>
            </w:r>
          </w:p>
        </w:tc>
        <w:tc>
          <w:tcPr>
            <w:tcW w:w="653" w:type="dxa"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9BBB59" w:themeColor="accent3"/>
              </w:rPr>
            </w:pPr>
          </w:p>
        </w:tc>
        <w:tc>
          <w:tcPr>
            <w:tcW w:w="653" w:type="dxa"/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Default="00EA0A10" w:rsidP="005364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53" w:type="dxa"/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926" w:type="dxa"/>
            <w:gridSpan w:val="2"/>
            <w:vMerge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EA0A10" w:rsidTr="00536415">
        <w:trPr>
          <w:gridAfter w:val="1"/>
          <w:wAfter w:w="3273" w:type="dxa"/>
          <w:trHeight w:val="166"/>
          <w:jc w:val="center"/>
        </w:trPr>
        <w:tc>
          <w:tcPr>
            <w:tcW w:w="65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EA0A10" w:rsidRPr="00EA0A10" w:rsidRDefault="00EA0A10" w:rsidP="00EA0A1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5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0A10" w:rsidRDefault="00EA0A10" w:rsidP="001C6E3B">
            <w:pPr>
              <w:rPr>
                <w:rFonts w:ascii="Arial" w:hAnsi="Arial" w:cs="Arial"/>
              </w:rPr>
            </w:pPr>
          </w:p>
        </w:tc>
      </w:tr>
    </w:tbl>
    <w:p w:rsidR="001C6E3B" w:rsidRPr="001C6E3B" w:rsidRDefault="001C6E3B" w:rsidP="001C6E3B">
      <w:pPr>
        <w:spacing w:line="360" w:lineRule="auto"/>
        <w:rPr>
          <w:rFonts w:ascii="Arial" w:hAnsi="Arial" w:cs="Arial"/>
        </w:rPr>
      </w:pPr>
    </w:p>
    <w:sectPr w:rsidR="001C6E3B" w:rsidRPr="001C6E3B" w:rsidSect="00F32E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ds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omBold BT">
    <w:panose1 w:val="03060902030202020203"/>
    <w:charset w:val="00"/>
    <w:family w:val="script"/>
    <w:pitch w:val="variable"/>
    <w:sig w:usb0="800000AF" w:usb1="1000204A" w:usb2="00000000" w:usb3="00000000" w:csb0="0000001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78BD"/>
    <w:multiLevelType w:val="hybridMultilevel"/>
    <w:tmpl w:val="9866247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2EE0"/>
    <w:rsid w:val="001353B5"/>
    <w:rsid w:val="00175991"/>
    <w:rsid w:val="001C6E3B"/>
    <w:rsid w:val="00284C9F"/>
    <w:rsid w:val="00295977"/>
    <w:rsid w:val="00417E31"/>
    <w:rsid w:val="00536415"/>
    <w:rsid w:val="005A718A"/>
    <w:rsid w:val="00687B12"/>
    <w:rsid w:val="00837159"/>
    <w:rsid w:val="008F6DFE"/>
    <w:rsid w:val="00955096"/>
    <w:rsid w:val="00A73D8A"/>
    <w:rsid w:val="00BD69B6"/>
    <w:rsid w:val="00EA0A10"/>
    <w:rsid w:val="00F32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E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7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C6E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10</cp:revision>
  <cp:lastPrinted>2020-05-10T16:33:00Z</cp:lastPrinted>
  <dcterms:created xsi:type="dcterms:W3CDTF">2020-05-10T13:53:00Z</dcterms:created>
  <dcterms:modified xsi:type="dcterms:W3CDTF">2020-05-10T16:34:00Z</dcterms:modified>
</cp:coreProperties>
</file>